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627E5" w14:textId="556F3132" w:rsidR="00E97299" w:rsidRDefault="00E97299" w:rsidP="00877DAF">
      <w:pPr>
        <w:rPr>
          <w:rFonts w:cstheme="minorHAnsi"/>
          <w:b/>
          <w:bCs/>
          <w:lang w:val="en-US"/>
        </w:rPr>
      </w:pPr>
      <w:bookmarkStart w:id="0" w:name="_Hlk57288252"/>
      <w:r>
        <w:rPr>
          <w:rFonts w:cstheme="minorHAnsi"/>
          <w:b/>
          <w:bCs/>
          <w:noProof/>
          <w:lang w:val="en-US"/>
        </w:rPr>
        <w:drawing>
          <wp:inline distT="0" distB="0" distL="0" distR="0" wp14:anchorId="25BF2D06" wp14:editId="548A4251">
            <wp:extent cx="5731510" cy="708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708660"/>
                    </a:xfrm>
                    <a:prstGeom prst="rect">
                      <a:avLst/>
                    </a:prstGeom>
                  </pic:spPr>
                </pic:pic>
              </a:graphicData>
            </a:graphic>
          </wp:inline>
        </w:drawing>
      </w:r>
    </w:p>
    <w:p w14:paraId="58E9E9EB" w14:textId="77777777" w:rsidR="00E97299" w:rsidRDefault="00E97299" w:rsidP="00877DAF">
      <w:pPr>
        <w:rPr>
          <w:rFonts w:cstheme="minorHAnsi"/>
          <w:b/>
          <w:bCs/>
          <w:lang w:val="en-US"/>
        </w:rPr>
      </w:pPr>
    </w:p>
    <w:p w14:paraId="64D21EC8" w14:textId="571EEFFF" w:rsidR="00877DAF" w:rsidRPr="00410BCE" w:rsidRDefault="005A392D" w:rsidP="00877DAF">
      <w:pPr>
        <w:rPr>
          <w:rFonts w:cstheme="minorHAnsi"/>
          <w:b/>
          <w:bCs/>
          <w:lang w:val="en-US"/>
        </w:rPr>
      </w:pPr>
      <w:r w:rsidRPr="00410BCE">
        <w:rPr>
          <w:rFonts w:cstheme="minorHAnsi"/>
          <w:b/>
          <w:bCs/>
          <w:lang w:val="en-US"/>
        </w:rPr>
        <w:t xml:space="preserve">Criteria for the </w:t>
      </w:r>
      <w:r w:rsidR="00877DAF" w:rsidRPr="00410BCE">
        <w:rPr>
          <w:rFonts w:cstheme="minorHAnsi"/>
          <w:b/>
          <w:bCs/>
          <w:lang w:val="en-US"/>
        </w:rPr>
        <w:t xml:space="preserve">Seed Fund Alliance </w:t>
      </w:r>
      <w:r w:rsidRPr="00410BCE">
        <w:rPr>
          <w:rFonts w:cstheme="minorHAnsi"/>
          <w:b/>
          <w:bCs/>
          <w:lang w:val="en-US"/>
        </w:rPr>
        <w:t>T</w:t>
      </w:r>
      <w:r w:rsidR="00C24A13" w:rsidRPr="00410BCE">
        <w:rPr>
          <w:rFonts w:cstheme="minorHAnsi"/>
          <w:b/>
          <w:bCs/>
          <w:lang w:val="en-US"/>
        </w:rPr>
        <w:t>U/</w:t>
      </w:r>
      <w:r w:rsidRPr="00410BCE">
        <w:rPr>
          <w:rFonts w:cstheme="minorHAnsi"/>
          <w:b/>
          <w:bCs/>
          <w:lang w:val="en-US"/>
        </w:rPr>
        <w:t>e</w:t>
      </w:r>
      <w:r w:rsidR="00C24A13" w:rsidRPr="00410BCE">
        <w:rPr>
          <w:rFonts w:cstheme="minorHAnsi"/>
          <w:b/>
          <w:bCs/>
          <w:lang w:val="en-US"/>
        </w:rPr>
        <w:t xml:space="preserve">, </w:t>
      </w:r>
      <w:r w:rsidRPr="00410BCE">
        <w:rPr>
          <w:rFonts w:cstheme="minorHAnsi"/>
          <w:b/>
          <w:bCs/>
          <w:lang w:val="en-US"/>
        </w:rPr>
        <w:t>WUR</w:t>
      </w:r>
      <w:r w:rsidR="00C24A13" w:rsidRPr="00410BCE">
        <w:rPr>
          <w:rFonts w:cstheme="minorHAnsi"/>
          <w:b/>
          <w:bCs/>
          <w:lang w:val="en-US"/>
        </w:rPr>
        <w:t xml:space="preserve">, </w:t>
      </w:r>
      <w:r w:rsidRPr="00410BCE">
        <w:rPr>
          <w:rFonts w:cstheme="minorHAnsi"/>
          <w:b/>
          <w:bCs/>
          <w:lang w:val="en-US"/>
        </w:rPr>
        <w:t>UU</w:t>
      </w:r>
      <w:r w:rsidR="00C24A13" w:rsidRPr="00410BCE">
        <w:rPr>
          <w:rFonts w:cstheme="minorHAnsi"/>
          <w:b/>
          <w:bCs/>
          <w:lang w:val="en-US"/>
        </w:rPr>
        <w:t xml:space="preserve">, </w:t>
      </w:r>
      <w:r w:rsidRPr="00410BCE">
        <w:rPr>
          <w:rFonts w:cstheme="minorHAnsi"/>
          <w:b/>
          <w:bCs/>
          <w:lang w:val="en-US"/>
        </w:rPr>
        <w:t>UMC</w:t>
      </w:r>
      <w:r w:rsidR="00C24A13" w:rsidRPr="00410BCE">
        <w:rPr>
          <w:rFonts w:cstheme="minorHAnsi"/>
          <w:b/>
          <w:bCs/>
          <w:lang w:val="en-US"/>
        </w:rPr>
        <w:t xml:space="preserve"> </w:t>
      </w:r>
      <w:r w:rsidRPr="00410BCE">
        <w:rPr>
          <w:rFonts w:cstheme="minorHAnsi"/>
          <w:b/>
          <w:bCs/>
          <w:lang w:val="en-US"/>
        </w:rPr>
        <w:t>U</w:t>
      </w:r>
      <w:r w:rsidR="00C24A13" w:rsidRPr="00410BCE">
        <w:rPr>
          <w:rFonts w:cstheme="minorHAnsi"/>
          <w:b/>
          <w:bCs/>
          <w:lang w:val="en-US"/>
        </w:rPr>
        <w:t>trecht (EWUU)</w:t>
      </w:r>
    </w:p>
    <w:p w14:paraId="6BF3CA7A" w14:textId="19042BD9" w:rsidR="00877DAF" w:rsidRPr="00410BCE" w:rsidRDefault="00877DAF" w:rsidP="00877DAF">
      <w:pPr>
        <w:rPr>
          <w:rFonts w:cstheme="minorHAnsi"/>
          <w:lang w:val="en-US"/>
        </w:rPr>
      </w:pPr>
      <w:r w:rsidRPr="00410BCE">
        <w:rPr>
          <w:rFonts w:cstheme="minorHAnsi"/>
          <w:lang w:val="en-US"/>
        </w:rPr>
        <w:t xml:space="preserve">Deadline </w:t>
      </w:r>
      <w:r w:rsidR="00AA0421">
        <w:rPr>
          <w:rFonts w:cstheme="minorHAnsi"/>
          <w:lang w:val="en-US"/>
        </w:rPr>
        <w:t xml:space="preserve">1 </w:t>
      </w:r>
      <w:r w:rsidR="00E97299">
        <w:rPr>
          <w:rFonts w:cstheme="minorHAnsi"/>
          <w:lang w:val="en-US"/>
        </w:rPr>
        <w:t>March 2023</w:t>
      </w:r>
    </w:p>
    <w:p w14:paraId="02AB92C6" w14:textId="77777777" w:rsidR="00877DAF" w:rsidRPr="00410BCE" w:rsidRDefault="00877DAF" w:rsidP="00877DAF">
      <w:pPr>
        <w:rPr>
          <w:rFonts w:cstheme="minorHAnsi"/>
          <w:lang w:val="en-US"/>
        </w:rPr>
      </w:pPr>
    </w:p>
    <w:p w14:paraId="0B2A7180" w14:textId="0C3B532E" w:rsidR="00877DAF" w:rsidRPr="00410BCE" w:rsidRDefault="00877DAF" w:rsidP="00877DAF">
      <w:pPr>
        <w:rPr>
          <w:rFonts w:cstheme="minorHAnsi"/>
          <w:lang w:val="en-US"/>
        </w:rPr>
      </w:pPr>
      <w:r w:rsidRPr="00410BCE">
        <w:rPr>
          <w:rFonts w:cstheme="minorHAnsi"/>
          <w:lang w:val="en-US"/>
        </w:rPr>
        <w:t xml:space="preserve">Eindhoven University of Technology, Wageningen University &amp; Research, </w:t>
      </w:r>
      <w:r w:rsidR="00242262" w:rsidRPr="00410BCE">
        <w:rPr>
          <w:rFonts w:cstheme="minorHAnsi"/>
          <w:lang w:val="en-US"/>
        </w:rPr>
        <w:t xml:space="preserve">Utrecht University and </w:t>
      </w:r>
      <w:r w:rsidRPr="00410BCE">
        <w:rPr>
          <w:rFonts w:cstheme="minorHAnsi"/>
          <w:lang w:val="en-US"/>
        </w:rPr>
        <w:t>Utrecht University Medical Cent</w:t>
      </w:r>
      <w:r w:rsidR="00C24A13" w:rsidRPr="00410BCE">
        <w:rPr>
          <w:rFonts w:cstheme="minorHAnsi"/>
          <w:lang w:val="en-US"/>
        </w:rPr>
        <w:t>re</w:t>
      </w:r>
      <w:r w:rsidR="00242262" w:rsidRPr="00410BCE">
        <w:rPr>
          <w:rFonts w:cstheme="minorHAnsi"/>
          <w:lang w:val="en-US"/>
        </w:rPr>
        <w:t xml:space="preserve"> </w:t>
      </w:r>
      <w:r w:rsidRPr="00410BCE">
        <w:rPr>
          <w:rFonts w:cstheme="minorHAnsi"/>
          <w:lang w:val="en-US"/>
        </w:rPr>
        <w:t xml:space="preserve">entered into a strategic alliance in 2019 with the aim of working intensively together on a number of themes where the partners are complementary and can strengthen each other: Health, Food, Energy and Circular Society. </w:t>
      </w:r>
    </w:p>
    <w:p w14:paraId="7650FE7C" w14:textId="77777777" w:rsidR="00877DAF" w:rsidRPr="00410BCE" w:rsidRDefault="00877DAF" w:rsidP="00877DAF">
      <w:pPr>
        <w:rPr>
          <w:rFonts w:cstheme="minorHAnsi"/>
          <w:lang w:val="en-US"/>
        </w:rPr>
      </w:pPr>
    </w:p>
    <w:p w14:paraId="1C3FDAB8" w14:textId="77777777" w:rsidR="00877DAF" w:rsidRPr="00410BCE" w:rsidRDefault="00877DAF" w:rsidP="00877DAF">
      <w:pPr>
        <w:rPr>
          <w:rFonts w:cstheme="minorHAnsi"/>
          <w:lang w:val="en-US"/>
        </w:rPr>
      </w:pPr>
      <w:r w:rsidRPr="00410BCE">
        <w:rPr>
          <w:rFonts w:cstheme="minorHAnsi"/>
          <w:lang w:val="en-US"/>
        </w:rPr>
        <w:t xml:space="preserve">The alliance wants to offer </w:t>
      </w:r>
      <w:r w:rsidR="00694119" w:rsidRPr="00410BCE">
        <w:rPr>
          <w:rFonts w:cstheme="minorHAnsi"/>
          <w:lang w:val="en-US"/>
        </w:rPr>
        <w:t>staff members</w:t>
      </w:r>
      <w:r w:rsidRPr="00410BCE">
        <w:rPr>
          <w:rFonts w:cstheme="minorHAnsi"/>
          <w:lang w:val="en-US"/>
        </w:rPr>
        <w:t xml:space="preserve"> the opportunity to explore new interdisciplinary connections between the partner institutions. </w:t>
      </w:r>
      <w:r w:rsidR="00C85F11" w:rsidRPr="00410BCE">
        <w:rPr>
          <w:rFonts w:cstheme="minorHAnsi"/>
          <w:lang w:val="en-US"/>
        </w:rPr>
        <w:t>We have set up a Seed Fund</w:t>
      </w:r>
      <w:r w:rsidRPr="00410BCE">
        <w:rPr>
          <w:rFonts w:cstheme="minorHAnsi"/>
          <w:lang w:val="en-US"/>
        </w:rPr>
        <w:t xml:space="preserve"> for </w:t>
      </w:r>
      <w:r w:rsidR="00C85F11" w:rsidRPr="00410BCE">
        <w:rPr>
          <w:rFonts w:cstheme="minorHAnsi"/>
          <w:lang w:val="en-US"/>
        </w:rPr>
        <w:t xml:space="preserve">small-scale </w:t>
      </w:r>
      <w:r w:rsidRPr="00410BCE">
        <w:rPr>
          <w:rFonts w:cstheme="minorHAnsi"/>
          <w:lang w:val="en-US"/>
        </w:rPr>
        <w:t xml:space="preserve">initiatives such as preparing an external grant application, </w:t>
      </w:r>
      <w:r w:rsidR="00694119" w:rsidRPr="00410BCE">
        <w:rPr>
          <w:rFonts w:cstheme="minorHAnsi"/>
          <w:lang w:val="en-US"/>
        </w:rPr>
        <w:t xml:space="preserve">developing a new course, </w:t>
      </w:r>
      <w:r w:rsidRPr="00410BCE">
        <w:rPr>
          <w:rFonts w:cstheme="minorHAnsi"/>
          <w:lang w:val="en-US"/>
        </w:rPr>
        <w:t xml:space="preserve">organizing an event or setting up collaboration with social partners. </w:t>
      </w:r>
    </w:p>
    <w:p w14:paraId="58B67CF7" w14:textId="77777777" w:rsidR="00694119" w:rsidRPr="00410BCE" w:rsidRDefault="00694119" w:rsidP="00877DAF">
      <w:pPr>
        <w:rPr>
          <w:rFonts w:cstheme="minorHAnsi"/>
          <w:lang w:val="en-US"/>
        </w:rPr>
      </w:pPr>
    </w:p>
    <w:p w14:paraId="6BE4EB71" w14:textId="14FFC3BD" w:rsidR="00C85F11" w:rsidRPr="00410BCE" w:rsidRDefault="00E97299" w:rsidP="00877DAF">
      <w:pPr>
        <w:rPr>
          <w:rFonts w:cstheme="minorHAnsi"/>
          <w:lang w:val="en-US"/>
        </w:rPr>
      </w:pPr>
      <w:r>
        <w:rPr>
          <w:rFonts w:cstheme="minorHAnsi"/>
          <w:lang w:val="en-US"/>
        </w:rPr>
        <w:t>In 2023</w:t>
      </w:r>
      <w:r w:rsidR="00C85F11" w:rsidRPr="00410BCE">
        <w:rPr>
          <w:rFonts w:cstheme="minorHAnsi"/>
          <w:lang w:val="en-US"/>
        </w:rPr>
        <w:t xml:space="preserve"> there will be </w:t>
      </w:r>
      <w:r>
        <w:rPr>
          <w:rFonts w:cstheme="minorHAnsi"/>
          <w:lang w:val="en-US"/>
        </w:rPr>
        <w:t>two</w:t>
      </w:r>
      <w:r w:rsidR="00C85F11" w:rsidRPr="00410BCE">
        <w:rPr>
          <w:rFonts w:cstheme="minorHAnsi"/>
          <w:lang w:val="en-US"/>
        </w:rPr>
        <w:t xml:space="preserve"> opportunities to apply for seed money. Deadlines are 1 March</w:t>
      </w:r>
      <w:r>
        <w:rPr>
          <w:rFonts w:cstheme="minorHAnsi"/>
          <w:lang w:val="en-US"/>
        </w:rPr>
        <w:t xml:space="preserve"> and</w:t>
      </w:r>
      <w:r w:rsidR="00C85F11" w:rsidRPr="00410BCE">
        <w:rPr>
          <w:rFonts w:cstheme="minorHAnsi"/>
          <w:lang w:val="en-US"/>
        </w:rPr>
        <w:t xml:space="preserve"> 1 July. In each </w:t>
      </w:r>
      <w:r w:rsidR="00694119" w:rsidRPr="00410BCE">
        <w:rPr>
          <w:rFonts w:cstheme="minorHAnsi"/>
          <w:lang w:val="en-US"/>
        </w:rPr>
        <w:t>call</w:t>
      </w:r>
      <w:r w:rsidR="00C85F11" w:rsidRPr="00410BCE">
        <w:rPr>
          <w:rFonts w:cstheme="minorHAnsi"/>
          <w:lang w:val="en-US"/>
        </w:rPr>
        <w:t>, funds are available to award three</w:t>
      </w:r>
      <w:r>
        <w:rPr>
          <w:rFonts w:cstheme="minorHAnsi"/>
          <w:lang w:val="en-US"/>
        </w:rPr>
        <w:t xml:space="preserve"> to four</w:t>
      </w:r>
      <w:r w:rsidR="00C85F11" w:rsidRPr="00410BCE">
        <w:rPr>
          <w:rFonts w:cstheme="minorHAnsi"/>
          <w:lang w:val="en-US"/>
        </w:rPr>
        <w:t xml:space="preserve"> </w:t>
      </w:r>
      <w:r w:rsidR="00694119" w:rsidRPr="00410BCE">
        <w:rPr>
          <w:rFonts w:cstheme="minorHAnsi"/>
          <w:lang w:val="en-US"/>
        </w:rPr>
        <w:t>proposals</w:t>
      </w:r>
      <w:r w:rsidR="00C85F11" w:rsidRPr="00410BCE">
        <w:rPr>
          <w:rFonts w:cstheme="minorHAnsi"/>
          <w:lang w:val="en-US"/>
        </w:rPr>
        <w:t>.</w:t>
      </w:r>
    </w:p>
    <w:p w14:paraId="4829347A" w14:textId="4265FD3B" w:rsidR="00877DAF" w:rsidRPr="00410BCE" w:rsidRDefault="00877DAF" w:rsidP="00877DAF">
      <w:pPr>
        <w:rPr>
          <w:rFonts w:cstheme="minorHAnsi"/>
          <w:lang w:val="en-US"/>
        </w:rPr>
      </w:pPr>
      <w:r w:rsidRPr="00410BCE">
        <w:rPr>
          <w:rFonts w:cstheme="minorHAnsi"/>
          <w:lang w:val="en-US"/>
        </w:rPr>
        <w:t xml:space="preserve">The deadline for the </w:t>
      </w:r>
      <w:r w:rsidR="001D6AFA" w:rsidRPr="00410BCE">
        <w:rPr>
          <w:rFonts w:cstheme="minorHAnsi"/>
          <w:lang w:val="en-US"/>
        </w:rPr>
        <w:t>next</w:t>
      </w:r>
      <w:r w:rsidRPr="00410BCE">
        <w:rPr>
          <w:rFonts w:cstheme="minorHAnsi"/>
          <w:lang w:val="en-US"/>
        </w:rPr>
        <w:t xml:space="preserve"> round is </w:t>
      </w:r>
      <w:r w:rsidR="00AA0421" w:rsidRPr="00AA0421">
        <w:rPr>
          <w:rFonts w:cstheme="minorHAnsi"/>
          <w:b/>
          <w:bCs/>
          <w:lang w:val="en-US"/>
        </w:rPr>
        <w:t xml:space="preserve">1 </w:t>
      </w:r>
      <w:r w:rsidR="00E97299">
        <w:rPr>
          <w:rFonts w:cstheme="minorHAnsi"/>
          <w:b/>
          <w:bCs/>
          <w:lang w:val="en-US"/>
        </w:rPr>
        <w:t>March 2023</w:t>
      </w:r>
      <w:r w:rsidRPr="00410BCE">
        <w:rPr>
          <w:rFonts w:cstheme="minorHAnsi"/>
          <w:lang w:val="en-US"/>
        </w:rPr>
        <w:t xml:space="preserve">. </w:t>
      </w:r>
    </w:p>
    <w:p w14:paraId="6FCF11D8" w14:textId="77777777" w:rsidR="00877DAF" w:rsidRPr="00410BCE" w:rsidRDefault="00877DAF" w:rsidP="00877DAF">
      <w:pPr>
        <w:rPr>
          <w:rFonts w:cstheme="minorHAnsi"/>
          <w:lang w:val="en-US"/>
        </w:rPr>
      </w:pPr>
    </w:p>
    <w:p w14:paraId="75EC9063" w14:textId="38B3C82D" w:rsidR="00877DAF" w:rsidRPr="00410BCE" w:rsidRDefault="00877DAF" w:rsidP="00877DAF">
      <w:pPr>
        <w:rPr>
          <w:rFonts w:cstheme="minorHAnsi"/>
          <w:lang w:val="en-US"/>
        </w:rPr>
      </w:pPr>
      <w:r w:rsidRPr="00410BCE">
        <w:rPr>
          <w:rFonts w:cstheme="minorHAnsi"/>
          <w:lang w:val="en-US"/>
        </w:rPr>
        <w:t xml:space="preserve">This </w:t>
      </w:r>
      <w:r w:rsidR="0059643C" w:rsidRPr="00410BCE">
        <w:rPr>
          <w:rFonts w:cstheme="minorHAnsi"/>
          <w:lang w:val="en-US"/>
        </w:rPr>
        <w:t>call</w:t>
      </w:r>
      <w:r w:rsidRPr="00410BCE">
        <w:rPr>
          <w:rFonts w:cstheme="minorHAnsi"/>
          <w:lang w:val="en-US"/>
        </w:rPr>
        <w:t xml:space="preserve"> provides information on the </w:t>
      </w:r>
      <w:r w:rsidR="00EA3C3D" w:rsidRPr="00410BCE">
        <w:rPr>
          <w:rFonts w:cstheme="minorHAnsi"/>
          <w:lang w:val="en-US"/>
        </w:rPr>
        <w:t>eligibility</w:t>
      </w:r>
      <w:r w:rsidRPr="00410BCE">
        <w:rPr>
          <w:rFonts w:cstheme="minorHAnsi"/>
          <w:lang w:val="en-US"/>
        </w:rPr>
        <w:t xml:space="preserve"> </w:t>
      </w:r>
      <w:r w:rsidR="00724777" w:rsidRPr="00410BCE">
        <w:rPr>
          <w:rFonts w:cstheme="minorHAnsi"/>
          <w:lang w:val="en-US"/>
        </w:rPr>
        <w:t>criteria</w:t>
      </w:r>
      <w:r w:rsidRPr="00410BCE">
        <w:rPr>
          <w:rFonts w:cstheme="minorHAnsi"/>
          <w:lang w:val="en-US"/>
        </w:rPr>
        <w:t xml:space="preserve"> that </w:t>
      </w:r>
      <w:r w:rsidR="00814655" w:rsidRPr="00410BCE">
        <w:rPr>
          <w:rFonts w:cstheme="minorHAnsi"/>
          <w:lang w:val="en-US"/>
        </w:rPr>
        <w:t xml:space="preserve">all </w:t>
      </w:r>
      <w:r w:rsidRPr="00410BCE">
        <w:rPr>
          <w:rFonts w:cstheme="minorHAnsi"/>
          <w:lang w:val="en-US"/>
        </w:rPr>
        <w:t>applications must meet</w:t>
      </w:r>
      <w:r w:rsidR="00814655" w:rsidRPr="00410BCE">
        <w:rPr>
          <w:rFonts w:cstheme="minorHAnsi"/>
          <w:lang w:val="en-US"/>
        </w:rPr>
        <w:t xml:space="preserve"> and on</w:t>
      </w:r>
      <w:r w:rsidRPr="00410BCE">
        <w:rPr>
          <w:rFonts w:cstheme="minorHAnsi"/>
          <w:lang w:val="en-US"/>
        </w:rPr>
        <w:t xml:space="preserve"> the quality criteria on which the applications will be judged</w:t>
      </w:r>
      <w:r w:rsidR="00724777" w:rsidRPr="00410BCE">
        <w:rPr>
          <w:rFonts w:cstheme="minorHAnsi"/>
          <w:lang w:val="en-US"/>
        </w:rPr>
        <w:t>. It also provides information on</w:t>
      </w:r>
      <w:r w:rsidRPr="00410BCE">
        <w:rPr>
          <w:rFonts w:cstheme="minorHAnsi"/>
          <w:lang w:val="en-US"/>
        </w:rPr>
        <w:t xml:space="preserve"> how applications can be submitted.</w:t>
      </w:r>
    </w:p>
    <w:p w14:paraId="0F6C2F29" w14:textId="77777777" w:rsidR="00877DAF" w:rsidRPr="00410BCE" w:rsidRDefault="00877DAF" w:rsidP="00877DAF">
      <w:pPr>
        <w:rPr>
          <w:rFonts w:cstheme="minorHAnsi"/>
          <w:lang w:val="en-US"/>
        </w:rPr>
      </w:pPr>
    </w:p>
    <w:p w14:paraId="445A01D9" w14:textId="544D33C1" w:rsidR="00877DAF" w:rsidRPr="00410BCE" w:rsidRDefault="00814655" w:rsidP="00877DAF">
      <w:pPr>
        <w:rPr>
          <w:rFonts w:cstheme="minorHAnsi"/>
          <w:b/>
          <w:bCs/>
          <w:lang w:val="en-US"/>
        </w:rPr>
      </w:pPr>
      <w:r w:rsidRPr="00410BCE">
        <w:rPr>
          <w:rFonts w:cstheme="minorHAnsi"/>
          <w:b/>
          <w:bCs/>
          <w:lang w:val="en-US"/>
        </w:rPr>
        <w:t>Criteria</w:t>
      </w:r>
    </w:p>
    <w:p w14:paraId="149894AA" w14:textId="77777777" w:rsidR="00877DAF" w:rsidRPr="00410BCE" w:rsidRDefault="00877DAF" w:rsidP="00877DAF">
      <w:pPr>
        <w:rPr>
          <w:rFonts w:cstheme="minorHAnsi"/>
          <w:lang w:val="en-US"/>
        </w:rPr>
      </w:pPr>
    </w:p>
    <w:p w14:paraId="3C8C0949" w14:textId="20647FBB" w:rsidR="00877DAF" w:rsidRPr="00410BCE" w:rsidRDefault="00877DAF" w:rsidP="00877DAF">
      <w:pPr>
        <w:rPr>
          <w:rFonts w:cstheme="minorHAnsi"/>
          <w:i/>
          <w:iCs/>
          <w:lang w:val="en-US"/>
        </w:rPr>
      </w:pPr>
      <w:r w:rsidRPr="00410BCE">
        <w:rPr>
          <w:rFonts w:cstheme="minorHAnsi"/>
          <w:i/>
          <w:iCs/>
          <w:lang w:val="en-US"/>
        </w:rPr>
        <w:t>Eligibility criteria</w:t>
      </w:r>
    </w:p>
    <w:p w14:paraId="4A84E2EE" w14:textId="68241CCD" w:rsidR="00E667B1" w:rsidRPr="00410BCE" w:rsidRDefault="00E667B1" w:rsidP="00877DAF">
      <w:pPr>
        <w:rPr>
          <w:rFonts w:cstheme="minorHAnsi"/>
          <w:lang w:val="en-US"/>
        </w:rPr>
      </w:pPr>
      <w:r w:rsidRPr="00410BCE">
        <w:rPr>
          <w:rFonts w:cstheme="minorHAnsi"/>
          <w:lang w:val="en-US"/>
        </w:rPr>
        <w:t>Applications must meet a number of eligibility requirements. Applications that do not meet these requirements will be disqualified and will not be reviewed by the Seed Fund Committee.</w:t>
      </w:r>
    </w:p>
    <w:p w14:paraId="4C71D34B" w14:textId="77777777" w:rsidR="00E667B1" w:rsidRPr="00410BCE" w:rsidRDefault="00E667B1" w:rsidP="00877DAF">
      <w:pPr>
        <w:rPr>
          <w:rFonts w:cstheme="minorHAnsi"/>
          <w:lang w:val="en-US"/>
        </w:rPr>
      </w:pPr>
    </w:p>
    <w:p w14:paraId="634D12F4" w14:textId="77777777" w:rsidR="00877DAF" w:rsidRPr="00410BCE" w:rsidRDefault="00877DAF" w:rsidP="00877DAF">
      <w:pPr>
        <w:pStyle w:val="ListParagraph"/>
        <w:numPr>
          <w:ilvl w:val="0"/>
          <w:numId w:val="1"/>
        </w:numPr>
        <w:rPr>
          <w:rFonts w:cstheme="minorHAnsi"/>
          <w:lang w:val="en-US"/>
        </w:rPr>
      </w:pPr>
      <w:r w:rsidRPr="00410BCE">
        <w:rPr>
          <w:rFonts w:cstheme="minorHAnsi"/>
          <w:lang w:val="en-US"/>
        </w:rPr>
        <w:t xml:space="preserve">At least 3 of the 4 partners within the alliance are involved in the </w:t>
      </w:r>
      <w:r w:rsidR="0059643C" w:rsidRPr="00410BCE">
        <w:rPr>
          <w:rFonts w:cstheme="minorHAnsi"/>
          <w:lang w:val="en-US"/>
        </w:rPr>
        <w:t>proposal</w:t>
      </w:r>
      <w:r w:rsidRPr="00410BCE">
        <w:rPr>
          <w:rFonts w:cstheme="minorHAnsi"/>
          <w:lang w:val="en-US"/>
        </w:rPr>
        <w:t>.</w:t>
      </w:r>
    </w:p>
    <w:p w14:paraId="1EDD07E3" w14:textId="0D2599B9" w:rsidR="00877DAF" w:rsidRPr="00410BCE" w:rsidRDefault="00877DAF" w:rsidP="00877DAF">
      <w:pPr>
        <w:pStyle w:val="ListParagraph"/>
        <w:numPr>
          <w:ilvl w:val="0"/>
          <w:numId w:val="1"/>
        </w:numPr>
        <w:rPr>
          <w:rFonts w:cstheme="minorHAnsi"/>
          <w:lang w:val="en-US"/>
        </w:rPr>
      </w:pPr>
      <w:r w:rsidRPr="00410BCE">
        <w:rPr>
          <w:rFonts w:cstheme="minorHAnsi"/>
          <w:lang w:val="en-US"/>
        </w:rPr>
        <w:t>The application should focus on (one of) the alliance's themes: Health, Food, Energy and Circular Society</w:t>
      </w:r>
      <w:r w:rsidR="00386D05" w:rsidRPr="00410BCE">
        <w:rPr>
          <w:rFonts w:cstheme="minorHAnsi"/>
          <w:lang w:val="en-US"/>
        </w:rPr>
        <w:t>, but may include all academic disciplines</w:t>
      </w:r>
      <w:r w:rsidR="008E3BC2" w:rsidRPr="00410BCE">
        <w:rPr>
          <w:rFonts w:cstheme="minorHAnsi"/>
          <w:lang w:val="en-US"/>
        </w:rPr>
        <w:t>.</w:t>
      </w:r>
    </w:p>
    <w:p w14:paraId="11D17222" w14:textId="77777777" w:rsidR="00877DAF" w:rsidRPr="00410BCE" w:rsidRDefault="00877DAF" w:rsidP="00877DAF">
      <w:pPr>
        <w:pStyle w:val="ListParagraph"/>
        <w:numPr>
          <w:ilvl w:val="0"/>
          <w:numId w:val="1"/>
        </w:numPr>
        <w:rPr>
          <w:rFonts w:cstheme="minorHAnsi"/>
          <w:lang w:val="en-US"/>
        </w:rPr>
      </w:pPr>
      <w:r w:rsidRPr="00410BCE">
        <w:rPr>
          <w:rFonts w:cstheme="minorHAnsi"/>
          <w:lang w:val="en-US"/>
        </w:rPr>
        <w:t>The application amounts to a minimum of 10 k€ and a maximum of 50 k€.</w:t>
      </w:r>
    </w:p>
    <w:p w14:paraId="2B143E85" w14:textId="77777777" w:rsidR="00877DAF" w:rsidRPr="00410BCE" w:rsidRDefault="00877DAF" w:rsidP="00877DAF">
      <w:pPr>
        <w:pStyle w:val="ListParagraph"/>
        <w:numPr>
          <w:ilvl w:val="0"/>
          <w:numId w:val="1"/>
        </w:numPr>
        <w:rPr>
          <w:rFonts w:cstheme="minorHAnsi"/>
          <w:lang w:val="en-US"/>
        </w:rPr>
      </w:pPr>
      <w:r w:rsidRPr="00410BCE">
        <w:rPr>
          <w:rFonts w:cstheme="minorHAnsi"/>
          <w:lang w:val="en-US"/>
        </w:rPr>
        <w:t>The maximum duration of the project is 1 year.</w:t>
      </w:r>
    </w:p>
    <w:p w14:paraId="434FD25C" w14:textId="3A8F7CED" w:rsidR="00E47084" w:rsidRPr="00410BCE" w:rsidRDefault="00E667B1" w:rsidP="00877DAF">
      <w:pPr>
        <w:pStyle w:val="ListParagraph"/>
        <w:numPr>
          <w:ilvl w:val="0"/>
          <w:numId w:val="1"/>
        </w:numPr>
        <w:rPr>
          <w:rFonts w:cstheme="minorHAnsi"/>
          <w:lang w:val="en-US"/>
        </w:rPr>
      </w:pPr>
      <w:r w:rsidRPr="00410BCE">
        <w:rPr>
          <w:rFonts w:cstheme="minorHAnsi"/>
          <w:lang w:val="en-US"/>
        </w:rPr>
        <w:t>Applications may not be longer than 3 pages</w:t>
      </w:r>
      <w:r w:rsidR="005F5B27" w:rsidRPr="00410BCE">
        <w:rPr>
          <w:rFonts w:cstheme="minorHAnsi"/>
          <w:lang w:val="en-US"/>
        </w:rPr>
        <w:t xml:space="preserve"> and 1900 words</w:t>
      </w:r>
      <w:r w:rsidRPr="00410BCE">
        <w:rPr>
          <w:rFonts w:cstheme="minorHAnsi"/>
          <w:lang w:val="en-US"/>
        </w:rPr>
        <w:t xml:space="preserve">. </w:t>
      </w:r>
      <w:r w:rsidR="00E47084" w:rsidRPr="00410BCE">
        <w:rPr>
          <w:rFonts w:cstheme="minorHAnsi"/>
          <w:lang w:val="en-US"/>
        </w:rPr>
        <w:t xml:space="preserve">Applicants must use the template provided on the website. </w:t>
      </w:r>
    </w:p>
    <w:p w14:paraId="42AF48B0" w14:textId="4644B464" w:rsidR="00877DAF" w:rsidRPr="00410BCE" w:rsidRDefault="00877DAF" w:rsidP="00877DAF">
      <w:pPr>
        <w:pStyle w:val="ListParagraph"/>
        <w:numPr>
          <w:ilvl w:val="0"/>
          <w:numId w:val="1"/>
        </w:numPr>
        <w:rPr>
          <w:rFonts w:cstheme="minorHAnsi"/>
          <w:lang w:val="en-US"/>
        </w:rPr>
      </w:pPr>
      <w:r w:rsidRPr="00410BCE">
        <w:rPr>
          <w:rFonts w:cstheme="minorHAnsi"/>
          <w:lang w:val="en-US"/>
        </w:rPr>
        <w:t>The application must be supported by the relevant members of the General Assembly</w:t>
      </w:r>
      <w:r w:rsidR="0059643C" w:rsidRPr="00410BCE">
        <w:rPr>
          <w:rFonts w:cstheme="minorHAnsi"/>
          <w:lang w:val="en-US"/>
        </w:rPr>
        <w:t>.</w:t>
      </w:r>
      <w:r w:rsidRPr="00410BCE">
        <w:rPr>
          <w:rFonts w:cstheme="minorHAnsi"/>
          <w:lang w:val="en-US"/>
        </w:rPr>
        <w:t xml:space="preserve"> </w:t>
      </w:r>
      <w:r w:rsidR="0059643C" w:rsidRPr="00410BCE">
        <w:rPr>
          <w:rFonts w:cstheme="minorHAnsi"/>
          <w:lang w:val="en-US"/>
        </w:rPr>
        <w:t>In TU</w:t>
      </w:r>
      <w:r w:rsidR="00C24A13" w:rsidRPr="00410BCE">
        <w:rPr>
          <w:rFonts w:cstheme="minorHAnsi"/>
          <w:lang w:val="en-US"/>
        </w:rPr>
        <w:t>/</w:t>
      </w:r>
      <w:r w:rsidR="0059643C" w:rsidRPr="00410BCE">
        <w:rPr>
          <w:rFonts w:cstheme="minorHAnsi"/>
          <w:lang w:val="en-US"/>
        </w:rPr>
        <w:t>e and UU this is the dean of the faculty, in the WUR this is the managing director, in the UMC Utrecht the chair of the strategic theme.</w:t>
      </w:r>
    </w:p>
    <w:p w14:paraId="59844FA5" w14:textId="77777777" w:rsidR="00877DAF" w:rsidRPr="00410BCE" w:rsidRDefault="00877DAF" w:rsidP="00877DAF">
      <w:pPr>
        <w:rPr>
          <w:rFonts w:cstheme="minorHAnsi"/>
          <w:lang w:val="en-US"/>
        </w:rPr>
      </w:pPr>
    </w:p>
    <w:p w14:paraId="43F04043" w14:textId="45C3B086" w:rsidR="00877DAF" w:rsidRPr="00410BCE" w:rsidRDefault="00877DAF" w:rsidP="00877DAF">
      <w:pPr>
        <w:rPr>
          <w:rFonts w:cstheme="minorHAnsi"/>
          <w:i/>
          <w:iCs/>
          <w:lang w:val="en-US"/>
        </w:rPr>
      </w:pPr>
      <w:r w:rsidRPr="00410BCE">
        <w:rPr>
          <w:rFonts w:cstheme="minorHAnsi"/>
          <w:i/>
          <w:iCs/>
          <w:lang w:val="en-US"/>
        </w:rPr>
        <w:t>Quality criteria</w:t>
      </w:r>
    </w:p>
    <w:p w14:paraId="7F57DB12" w14:textId="66AB6A54" w:rsidR="00E667B1" w:rsidRPr="00410BCE" w:rsidRDefault="00E667B1" w:rsidP="00877DAF">
      <w:pPr>
        <w:rPr>
          <w:rFonts w:cstheme="minorHAnsi"/>
          <w:lang w:val="en-US"/>
        </w:rPr>
      </w:pPr>
      <w:r w:rsidRPr="00410BCE">
        <w:rPr>
          <w:rFonts w:cstheme="minorHAnsi"/>
          <w:lang w:val="en-US"/>
        </w:rPr>
        <w:t xml:space="preserve">The Seed Fund Committee will </w:t>
      </w:r>
      <w:r w:rsidR="008E3BC2" w:rsidRPr="00410BCE">
        <w:rPr>
          <w:rFonts w:cstheme="minorHAnsi"/>
          <w:lang w:val="en-US"/>
        </w:rPr>
        <w:t>assess the application on the following criteria:</w:t>
      </w:r>
    </w:p>
    <w:p w14:paraId="3487ECA0" w14:textId="77777777" w:rsidR="00E667B1" w:rsidRPr="00410BCE" w:rsidRDefault="00E667B1" w:rsidP="00877DAF">
      <w:pPr>
        <w:rPr>
          <w:rFonts w:cstheme="minorHAnsi"/>
          <w:lang w:val="en-US"/>
        </w:rPr>
      </w:pPr>
    </w:p>
    <w:p w14:paraId="4D98D33B" w14:textId="698AF83D" w:rsidR="008E3BC2" w:rsidRPr="00410BCE" w:rsidRDefault="008E3BC2" w:rsidP="008E3BC2">
      <w:pPr>
        <w:pStyle w:val="ListParagraph"/>
        <w:numPr>
          <w:ilvl w:val="0"/>
          <w:numId w:val="4"/>
        </w:numPr>
        <w:rPr>
          <w:rFonts w:cstheme="minorHAnsi"/>
          <w:lang w:val="en-US"/>
        </w:rPr>
      </w:pPr>
      <w:r w:rsidRPr="00410BCE">
        <w:rPr>
          <w:rFonts w:cstheme="minorHAnsi"/>
          <w:b/>
          <w:bCs/>
          <w:lang w:val="en-US"/>
        </w:rPr>
        <w:t>Innovative</w:t>
      </w:r>
      <w:r w:rsidRPr="00410BCE">
        <w:rPr>
          <w:rFonts w:cstheme="minorHAnsi"/>
          <w:lang w:val="en-US"/>
        </w:rPr>
        <w:t xml:space="preserve"> content of the collaboration. The proposal itself is innovative and combines disciplines in a new way.</w:t>
      </w:r>
    </w:p>
    <w:p w14:paraId="7AEC6D40" w14:textId="13623805" w:rsidR="008E3BC2" w:rsidRPr="00410BCE" w:rsidRDefault="008E3BC2" w:rsidP="008E3BC2">
      <w:pPr>
        <w:pStyle w:val="ListParagraph"/>
        <w:numPr>
          <w:ilvl w:val="0"/>
          <w:numId w:val="4"/>
        </w:numPr>
        <w:rPr>
          <w:rFonts w:cstheme="minorHAnsi"/>
          <w:lang w:val="en-US"/>
        </w:rPr>
      </w:pPr>
      <w:r w:rsidRPr="00410BCE">
        <w:rPr>
          <w:rFonts w:cstheme="minorHAnsi"/>
          <w:b/>
          <w:bCs/>
          <w:lang w:val="en-US"/>
        </w:rPr>
        <w:t>New collaboration</w:t>
      </w:r>
      <w:r w:rsidRPr="00410BCE">
        <w:rPr>
          <w:rFonts w:cstheme="minorHAnsi"/>
          <w:lang w:val="en-US"/>
        </w:rPr>
        <w:t xml:space="preserve">. The collaboration is between participants who have not worked together before. </w:t>
      </w:r>
    </w:p>
    <w:p w14:paraId="5B2822E4" w14:textId="77777777" w:rsidR="008E3BC2" w:rsidRPr="00410BCE" w:rsidRDefault="008E3BC2" w:rsidP="008E3BC2">
      <w:pPr>
        <w:pStyle w:val="ListParagraph"/>
        <w:numPr>
          <w:ilvl w:val="0"/>
          <w:numId w:val="4"/>
        </w:numPr>
        <w:rPr>
          <w:rFonts w:cstheme="minorHAnsi"/>
          <w:lang w:val="en-US"/>
        </w:rPr>
      </w:pPr>
      <w:r w:rsidRPr="00410BCE">
        <w:rPr>
          <w:rFonts w:cstheme="minorHAnsi"/>
          <w:b/>
          <w:bCs/>
          <w:lang w:val="en-US"/>
        </w:rPr>
        <w:t>Young talent</w:t>
      </w:r>
      <w:r w:rsidRPr="00410BCE">
        <w:rPr>
          <w:rFonts w:cstheme="minorHAnsi"/>
          <w:lang w:val="en-US"/>
        </w:rPr>
        <w:t>. The proposal involves or is aimed at students and/or young researchers.</w:t>
      </w:r>
    </w:p>
    <w:p w14:paraId="2DCF5B5F" w14:textId="77777777" w:rsidR="008E3BC2" w:rsidRPr="00410BCE" w:rsidRDefault="008E3BC2" w:rsidP="008E3BC2">
      <w:pPr>
        <w:pStyle w:val="ListParagraph"/>
        <w:numPr>
          <w:ilvl w:val="0"/>
          <w:numId w:val="4"/>
        </w:numPr>
        <w:rPr>
          <w:rFonts w:cstheme="minorHAnsi"/>
          <w:lang w:val="en-US"/>
        </w:rPr>
      </w:pPr>
      <w:r w:rsidRPr="00410BCE">
        <w:rPr>
          <w:rFonts w:cstheme="minorHAnsi"/>
          <w:lang w:val="en-US"/>
        </w:rPr>
        <w:lastRenderedPageBreak/>
        <w:t xml:space="preserve">The application contributes to achieving the </w:t>
      </w:r>
      <w:r w:rsidRPr="00410BCE">
        <w:rPr>
          <w:rFonts w:cstheme="minorHAnsi"/>
          <w:b/>
          <w:bCs/>
          <w:lang w:val="en-US"/>
        </w:rPr>
        <w:t>objectives of the alliance</w:t>
      </w:r>
      <w:r w:rsidRPr="00410BCE">
        <w:rPr>
          <w:rFonts w:cstheme="minorHAnsi"/>
          <w:lang w:val="en-US"/>
        </w:rPr>
        <w:t xml:space="preserve"> and is aimed at realizing societal and/or scientific added value. For applications aimed at societal added value, the involvement of </w:t>
      </w:r>
      <w:r w:rsidRPr="00410BCE">
        <w:rPr>
          <w:rFonts w:cstheme="minorHAnsi"/>
          <w:b/>
          <w:bCs/>
          <w:lang w:val="en-US"/>
        </w:rPr>
        <w:t>social partners</w:t>
      </w:r>
      <w:r w:rsidRPr="00410BCE">
        <w:rPr>
          <w:rFonts w:cstheme="minorHAnsi"/>
          <w:lang w:val="en-US"/>
        </w:rPr>
        <w:t xml:space="preserve"> is relevant.</w:t>
      </w:r>
    </w:p>
    <w:p w14:paraId="06F11D7D" w14:textId="16C5970E" w:rsidR="008E3BC2" w:rsidRPr="00410BCE" w:rsidRDefault="008E3BC2" w:rsidP="008E3BC2">
      <w:pPr>
        <w:pStyle w:val="ListParagraph"/>
        <w:numPr>
          <w:ilvl w:val="0"/>
          <w:numId w:val="4"/>
        </w:numPr>
        <w:rPr>
          <w:rFonts w:cstheme="minorHAnsi"/>
          <w:lang w:val="en-US"/>
        </w:rPr>
      </w:pPr>
      <w:r w:rsidRPr="00410BCE">
        <w:rPr>
          <w:rFonts w:cstheme="minorHAnsi"/>
          <w:b/>
          <w:bCs/>
          <w:lang w:val="en-US"/>
        </w:rPr>
        <w:t>Feasibility and proportionality</w:t>
      </w:r>
      <w:r w:rsidRPr="00410BCE">
        <w:rPr>
          <w:rFonts w:cstheme="minorHAnsi"/>
          <w:lang w:val="en-US"/>
        </w:rPr>
        <w:t>. The objectives achievable and realistic and the budget is in balance with the intended result of the application.</w:t>
      </w:r>
    </w:p>
    <w:p w14:paraId="6B04ECF2" w14:textId="77777777" w:rsidR="008E3BC2" w:rsidRPr="00410BCE" w:rsidRDefault="008E3BC2" w:rsidP="008E3BC2">
      <w:pPr>
        <w:rPr>
          <w:rFonts w:cstheme="minorHAnsi"/>
          <w:lang w:val="en-US"/>
        </w:rPr>
      </w:pPr>
    </w:p>
    <w:p w14:paraId="6045847C" w14:textId="77777777" w:rsidR="00877DAF" w:rsidRPr="00410BCE" w:rsidRDefault="00877DAF" w:rsidP="00877DAF">
      <w:pPr>
        <w:rPr>
          <w:rFonts w:cstheme="minorHAnsi"/>
          <w:lang w:val="en-US"/>
        </w:rPr>
      </w:pPr>
    </w:p>
    <w:p w14:paraId="65F88068" w14:textId="46FE275B" w:rsidR="00877DAF" w:rsidRPr="00410BCE" w:rsidRDefault="00EE5653" w:rsidP="00877DAF">
      <w:pPr>
        <w:rPr>
          <w:rFonts w:cstheme="minorHAnsi"/>
          <w:b/>
          <w:bCs/>
          <w:lang w:val="en-US"/>
        </w:rPr>
      </w:pPr>
      <w:r w:rsidRPr="00410BCE">
        <w:rPr>
          <w:rFonts w:cstheme="minorHAnsi"/>
          <w:b/>
          <w:bCs/>
          <w:lang w:val="en-US"/>
        </w:rPr>
        <w:t>How to apply</w:t>
      </w:r>
    </w:p>
    <w:p w14:paraId="1F38BA1C" w14:textId="77777777" w:rsidR="00EE5653" w:rsidRPr="00410BCE" w:rsidRDefault="00EE5653" w:rsidP="00877DAF">
      <w:pPr>
        <w:rPr>
          <w:rFonts w:cstheme="minorHAnsi"/>
          <w:b/>
          <w:bCs/>
          <w:lang w:val="en-US"/>
        </w:rPr>
      </w:pPr>
    </w:p>
    <w:p w14:paraId="0962FD30" w14:textId="5D8AB2A4" w:rsidR="00877DAF" w:rsidRPr="00410BCE" w:rsidRDefault="0076338E" w:rsidP="00E1351F">
      <w:pPr>
        <w:pStyle w:val="ListParagraph"/>
        <w:numPr>
          <w:ilvl w:val="0"/>
          <w:numId w:val="3"/>
        </w:numPr>
        <w:rPr>
          <w:rFonts w:cstheme="minorHAnsi"/>
          <w:lang w:val="en-US"/>
        </w:rPr>
      </w:pPr>
      <w:r w:rsidRPr="00410BCE">
        <w:rPr>
          <w:rFonts w:cstheme="minorHAnsi"/>
          <w:lang w:val="en-US"/>
        </w:rPr>
        <w:t>Applicants should use the template</w:t>
      </w:r>
      <w:r w:rsidR="005F5B27" w:rsidRPr="00410BCE">
        <w:rPr>
          <w:rFonts w:cstheme="minorHAnsi"/>
          <w:lang w:val="en-US"/>
        </w:rPr>
        <w:t>,</w:t>
      </w:r>
      <w:r w:rsidRPr="00410BCE">
        <w:rPr>
          <w:rFonts w:cstheme="minorHAnsi"/>
          <w:lang w:val="en-US"/>
        </w:rPr>
        <w:t xml:space="preserve"> with a maximum </w:t>
      </w:r>
      <w:r w:rsidR="00877DAF" w:rsidRPr="00410BCE">
        <w:rPr>
          <w:rFonts w:cstheme="minorHAnsi"/>
          <w:lang w:val="en-US"/>
        </w:rPr>
        <w:t xml:space="preserve">of 3 </w:t>
      </w:r>
      <w:r w:rsidRPr="00410BCE">
        <w:rPr>
          <w:rFonts w:cstheme="minorHAnsi"/>
          <w:lang w:val="en-US"/>
        </w:rPr>
        <w:t>pages</w:t>
      </w:r>
      <w:r w:rsidR="00BD70C8" w:rsidRPr="00410BCE">
        <w:rPr>
          <w:rFonts w:cstheme="minorHAnsi"/>
          <w:lang w:val="en-US"/>
        </w:rPr>
        <w:t xml:space="preserve"> and 1900 words</w:t>
      </w:r>
      <w:r w:rsidR="007A2359" w:rsidRPr="00410BCE">
        <w:rPr>
          <w:rFonts w:cstheme="minorHAnsi"/>
          <w:lang w:val="en-US"/>
        </w:rPr>
        <w:t>.</w:t>
      </w:r>
    </w:p>
    <w:p w14:paraId="0A18B65E" w14:textId="43293671" w:rsidR="0076338E" w:rsidRPr="00410BCE" w:rsidRDefault="0076338E" w:rsidP="00E1351F">
      <w:pPr>
        <w:pStyle w:val="ListParagraph"/>
        <w:numPr>
          <w:ilvl w:val="0"/>
          <w:numId w:val="3"/>
        </w:numPr>
        <w:rPr>
          <w:rFonts w:cstheme="minorHAnsi"/>
          <w:lang w:val="en-US"/>
        </w:rPr>
      </w:pPr>
      <w:r w:rsidRPr="00410BCE">
        <w:rPr>
          <w:rFonts w:cstheme="minorHAnsi"/>
          <w:lang w:val="en-US"/>
        </w:rPr>
        <w:t>The application should indicate:</w:t>
      </w:r>
    </w:p>
    <w:p w14:paraId="3597C107" w14:textId="6CD90B12" w:rsidR="00877DAF" w:rsidRPr="00410BCE" w:rsidRDefault="00877DAF" w:rsidP="0076338E">
      <w:pPr>
        <w:pStyle w:val="ListParagraph"/>
        <w:numPr>
          <w:ilvl w:val="1"/>
          <w:numId w:val="3"/>
        </w:numPr>
        <w:rPr>
          <w:rFonts w:cstheme="minorHAnsi"/>
          <w:lang w:val="en-US"/>
        </w:rPr>
      </w:pPr>
      <w:r w:rsidRPr="00410BCE">
        <w:rPr>
          <w:rFonts w:cstheme="minorHAnsi"/>
          <w:lang w:val="en-US"/>
        </w:rPr>
        <w:t xml:space="preserve">Who the applicants are, including a </w:t>
      </w:r>
      <w:r w:rsidR="005F5B27" w:rsidRPr="00410BCE">
        <w:rPr>
          <w:rFonts w:cstheme="minorHAnsi"/>
          <w:lang w:val="en-US"/>
        </w:rPr>
        <w:t xml:space="preserve">very </w:t>
      </w:r>
      <w:r w:rsidRPr="00410BCE">
        <w:rPr>
          <w:rFonts w:cstheme="minorHAnsi"/>
          <w:lang w:val="en-US"/>
        </w:rPr>
        <w:t>short CV;</w:t>
      </w:r>
    </w:p>
    <w:p w14:paraId="19D4F1ED" w14:textId="0219F830" w:rsidR="00877DAF" w:rsidRPr="00410BCE" w:rsidRDefault="00877DAF" w:rsidP="0076338E">
      <w:pPr>
        <w:pStyle w:val="ListParagraph"/>
        <w:numPr>
          <w:ilvl w:val="1"/>
          <w:numId w:val="3"/>
        </w:numPr>
        <w:rPr>
          <w:rFonts w:cstheme="minorHAnsi"/>
          <w:lang w:val="en-US"/>
        </w:rPr>
      </w:pPr>
      <w:r w:rsidRPr="00410BCE">
        <w:rPr>
          <w:rFonts w:cstheme="minorHAnsi"/>
          <w:lang w:val="en-US"/>
        </w:rPr>
        <w:t xml:space="preserve">Which innovative combination of disciplines is envisaged; </w:t>
      </w:r>
    </w:p>
    <w:p w14:paraId="3952FF29" w14:textId="0213D0F2" w:rsidR="00C22CDC" w:rsidRPr="00410BCE" w:rsidRDefault="00C22CDC" w:rsidP="0076338E">
      <w:pPr>
        <w:pStyle w:val="ListParagraph"/>
        <w:numPr>
          <w:ilvl w:val="1"/>
          <w:numId w:val="3"/>
        </w:numPr>
        <w:rPr>
          <w:rFonts w:cstheme="minorHAnsi"/>
          <w:lang w:val="en-US"/>
        </w:rPr>
      </w:pPr>
      <w:r w:rsidRPr="00410BCE">
        <w:rPr>
          <w:rFonts w:cstheme="minorHAnsi"/>
          <w:lang w:val="en-US"/>
        </w:rPr>
        <w:t>To what extent the applicants have worked together before;</w:t>
      </w:r>
    </w:p>
    <w:p w14:paraId="1951D669" w14:textId="77777777" w:rsidR="00877DAF" w:rsidRPr="00410BCE" w:rsidRDefault="00877DAF" w:rsidP="0076338E">
      <w:pPr>
        <w:pStyle w:val="ListParagraph"/>
        <w:numPr>
          <w:ilvl w:val="1"/>
          <w:numId w:val="3"/>
        </w:numPr>
        <w:rPr>
          <w:rFonts w:cstheme="minorHAnsi"/>
          <w:lang w:val="en-US"/>
        </w:rPr>
      </w:pPr>
      <w:r w:rsidRPr="00410BCE">
        <w:rPr>
          <w:rFonts w:cstheme="minorHAnsi"/>
          <w:lang w:val="en-US"/>
        </w:rPr>
        <w:t>What results are envisaged and when they can be expected;</w:t>
      </w:r>
    </w:p>
    <w:p w14:paraId="739B2E4B" w14:textId="77777777" w:rsidR="00877DAF" w:rsidRPr="00410BCE" w:rsidRDefault="00877DAF" w:rsidP="0076338E">
      <w:pPr>
        <w:pStyle w:val="ListParagraph"/>
        <w:numPr>
          <w:ilvl w:val="1"/>
          <w:numId w:val="3"/>
        </w:numPr>
        <w:rPr>
          <w:rFonts w:cstheme="minorHAnsi"/>
          <w:lang w:val="en-US"/>
        </w:rPr>
      </w:pPr>
      <w:r w:rsidRPr="00410BCE">
        <w:rPr>
          <w:rFonts w:cstheme="minorHAnsi"/>
          <w:lang w:val="en-US"/>
        </w:rPr>
        <w:t>How the resources will be used to achieve the results, including budget;</w:t>
      </w:r>
    </w:p>
    <w:p w14:paraId="234BDD46" w14:textId="77777777" w:rsidR="00877DAF" w:rsidRPr="00410BCE" w:rsidRDefault="00877DAF" w:rsidP="0076338E">
      <w:pPr>
        <w:pStyle w:val="ListParagraph"/>
        <w:numPr>
          <w:ilvl w:val="1"/>
          <w:numId w:val="3"/>
        </w:numPr>
        <w:rPr>
          <w:rFonts w:cstheme="minorHAnsi"/>
          <w:lang w:val="en-US"/>
        </w:rPr>
      </w:pPr>
      <w:r w:rsidRPr="00410BCE">
        <w:rPr>
          <w:rFonts w:cstheme="minorHAnsi"/>
          <w:lang w:val="en-US"/>
        </w:rPr>
        <w:t>When the project is completed.</w:t>
      </w:r>
    </w:p>
    <w:p w14:paraId="30747ACE" w14:textId="79E6D7C1" w:rsidR="00877DAF" w:rsidRPr="00410BCE" w:rsidRDefault="00877DAF" w:rsidP="00E1351F">
      <w:pPr>
        <w:pStyle w:val="ListParagraph"/>
        <w:numPr>
          <w:ilvl w:val="0"/>
          <w:numId w:val="3"/>
        </w:numPr>
        <w:rPr>
          <w:rFonts w:cstheme="minorHAnsi"/>
          <w:lang w:val="en-US"/>
        </w:rPr>
      </w:pPr>
      <w:r w:rsidRPr="00410BCE">
        <w:rPr>
          <w:rFonts w:cstheme="minorHAnsi"/>
          <w:lang w:val="en-US"/>
        </w:rPr>
        <w:t xml:space="preserve">Applications can be submitted to the following email address: </w:t>
      </w:r>
      <w:hyperlink r:id="rId6" w:history="1">
        <w:r w:rsidR="0059643C" w:rsidRPr="00410BCE">
          <w:rPr>
            <w:rStyle w:val="Hyperlink"/>
            <w:rFonts w:cstheme="minorHAnsi"/>
            <w:lang w:val="en-US"/>
          </w:rPr>
          <w:t>e.i.stiekema@uu.nl</w:t>
        </w:r>
      </w:hyperlink>
      <w:r w:rsidR="0059643C" w:rsidRPr="00410BCE">
        <w:rPr>
          <w:rFonts w:cstheme="minorHAnsi"/>
          <w:lang w:val="en-US"/>
        </w:rPr>
        <w:t xml:space="preserve"> with a deadline of </w:t>
      </w:r>
      <w:r w:rsidR="00AA0421" w:rsidRPr="00AA0421">
        <w:rPr>
          <w:rFonts w:cstheme="minorHAnsi"/>
          <w:b/>
          <w:bCs/>
          <w:lang w:val="en-US"/>
        </w:rPr>
        <w:t xml:space="preserve">1 </w:t>
      </w:r>
      <w:r w:rsidR="00E97299">
        <w:rPr>
          <w:rFonts w:cstheme="minorHAnsi"/>
          <w:b/>
          <w:bCs/>
          <w:lang w:val="en-US"/>
        </w:rPr>
        <w:t>March 2023</w:t>
      </w:r>
      <w:r w:rsidR="0059643C" w:rsidRPr="00410BCE">
        <w:rPr>
          <w:rFonts w:cstheme="minorHAnsi"/>
          <w:lang w:val="en-US"/>
        </w:rPr>
        <w:t>.</w:t>
      </w:r>
      <w:r w:rsidRPr="00410BCE">
        <w:rPr>
          <w:rFonts w:cstheme="minorHAnsi"/>
          <w:lang w:val="en-US"/>
        </w:rPr>
        <w:t xml:space="preserve"> </w:t>
      </w:r>
    </w:p>
    <w:p w14:paraId="7F980966" w14:textId="77777777" w:rsidR="00304876" w:rsidRPr="00410BCE" w:rsidRDefault="00304876" w:rsidP="00877DAF">
      <w:pPr>
        <w:rPr>
          <w:rFonts w:cstheme="minorHAnsi"/>
          <w:lang w:val="en-US"/>
        </w:rPr>
      </w:pPr>
    </w:p>
    <w:p w14:paraId="06AD82B9" w14:textId="46C3F44C" w:rsidR="00877DAF" w:rsidRPr="00410BCE" w:rsidRDefault="0076338E" w:rsidP="00877DAF">
      <w:pPr>
        <w:rPr>
          <w:rFonts w:cstheme="minorHAnsi"/>
          <w:lang w:val="en-US"/>
        </w:rPr>
      </w:pPr>
      <w:r w:rsidRPr="00410BCE">
        <w:rPr>
          <w:rFonts w:cstheme="minorHAnsi"/>
          <w:lang w:val="en-US"/>
        </w:rPr>
        <w:t>The template is available on the website</w:t>
      </w:r>
      <w:r w:rsidR="00A10313" w:rsidRPr="00410BCE">
        <w:rPr>
          <w:rFonts w:cstheme="minorHAnsi"/>
          <w:lang w:val="en-US"/>
        </w:rPr>
        <w:t xml:space="preserve"> </w:t>
      </w:r>
      <w:hyperlink r:id="rId7" w:history="1">
        <w:r w:rsidR="00A10313" w:rsidRPr="00410BCE">
          <w:rPr>
            <w:rStyle w:val="Hyperlink"/>
            <w:rFonts w:cstheme="minorHAnsi"/>
            <w:lang w:val="en-US"/>
          </w:rPr>
          <w:t>https://ewuu.nl/en/collaboration/seed-fund/</w:t>
        </w:r>
      </w:hyperlink>
      <w:r w:rsidR="00A10313" w:rsidRPr="00410BCE">
        <w:rPr>
          <w:rFonts w:cstheme="minorHAnsi"/>
          <w:lang w:val="en-US"/>
        </w:rPr>
        <w:t xml:space="preserve"> </w:t>
      </w:r>
    </w:p>
    <w:p w14:paraId="497C9FA4" w14:textId="77777777" w:rsidR="00304876" w:rsidRPr="00410BCE" w:rsidRDefault="00304876" w:rsidP="00877DAF">
      <w:pPr>
        <w:rPr>
          <w:rFonts w:cstheme="minorHAnsi"/>
          <w:lang w:val="en-US"/>
        </w:rPr>
      </w:pPr>
    </w:p>
    <w:p w14:paraId="4D052567" w14:textId="77777777" w:rsidR="00877DAF" w:rsidRPr="00410BCE" w:rsidRDefault="00E1351F" w:rsidP="00877DAF">
      <w:pPr>
        <w:rPr>
          <w:rFonts w:cstheme="minorHAnsi"/>
          <w:i/>
          <w:iCs/>
          <w:lang w:val="en-US"/>
        </w:rPr>
      </w:pPr>
      <w:r w:rsidRPr="00410BCE">
        <w:rPr>
          <w:rFonts w:cstheme="minorHAnsi"/>
          <w:i/>
          <w:iCs/>
          <w:lang w:val="en-US"/>
        </w:rPr>
        <w:t>End</w:t>
      </w:r>
      <w:r w:rsidR="00877DAF" w:rsidRPr="00410BCE">
        <w:rPr>
          <w:rFonts w:cstheme="minorHAnsi"/>
          <w:i/>
          <w:iCs/>
          <w:lang w:val="en-US"/>
        </w:rPr>
        <w:t xml:space="preserve"> of the project</w:t>
      </w:r>
    </w:p>
    <w:p w14:paraId="5978BD8D" w14:textId="77777777" w:rsidR="00877DAF" w:rsidRPr="00410BCE" w:rsidRDefault="00877DAF" w:rsidP="00877DAF">
      <w:pPr>
        <w:rPr>
          <w:rFonts w:cstheme="minorHAnsi"/>
          <w:lang w:val="en-US"/>
        </w:rPr>
      </w:pPr>
      <w:r w:rsidRPr="00410BCE">
        <w:rPr>
          <w:rFonts w:cstheme="minorHAnsi"/>
          <w:lang w:val="en-US"/>
        </w:rPr>
        <w:t xml:space="preserve">Successful projects must submit a report at the end of the project with a brief financial account and </w:t>
      </w:r>
      <w:r w:rsidR="00E1351F" w:rsidRPr="00410BCE">
        <w:rPr>
          <w:rFonts w:cstheme="minorHAnsi"/>
          <w:lang w:val="en-US"/>
        </w:rPr>
        <w:t>a summary</w:t>
      </w:r>
      <w:r w:rsidRPr="00410BCE">
        <w:rPr>
          <w:rFonts w:cstheme="minorHAnsi"/>
          <w:lang w:val="en-US"/>
        </w:rPr>
        <w:t xml:space="preserve"> of the deliverables.</w:t>
      </w:r>
    </w:p>
    <w:p w14:paraId="080CC1F6" w14:textId="77777777" w:rsidR="00877DAF" w:rsidRPr="00410BCE" w:rsidRDefault="00877DAF" w:rsidP="00877DAF">
      <w:pPr>
        <w:rPr>
          <w:rFonts w:cstheme="minorHAnsi"/>
          <w:lang w:val="en-US"/>
        </w:rPr>
      </w:pPr>
    </w:p>
    <w:p w14:paraId="6C79B7E2" w14:textId="77777777" w:rsidR="00877DAF" w:rsidRPr="00410BCE" w:rsidRDefault="00877DAF" w:rsidP="00877DAF">
      <w:pPr>
        <w:rPr>
          <w:rFonts w:cstheme="minorHAnsi"/>
          <w:b/>
          <w:bCs/>
          <w:lang w:val="en-US"/>
        </w:rPr>
      </w:pPr>
      <w:r w:rsidRPr="00410BCE">
        <w:rPr>
          <w:rFonts w:cstheme="minorHAnsi"/>
          <w:b/>
          <w:bCs/>
          <w:lang w:val="en-US"/>
        </w:rPr>
        <w:t xml:space="preserve">Selection and allocation procedure </w:t>
      </w:r>
    </w:p>
    <w:p w14:paraId="149037D0" w14:textId="564030CC" w:rsidR="00877DAF" w:rsidRPr="00410BCE" w:rsidRDefault="00877DAF" w:rsidP="00877DAF">
      <w:pPr>
        <w:rPr>
          <w:rFonts w:cstheme="minorHAnsi"/>
          <w:lang w:val="en-US"/>
        </w:rPr>
      </w:pPr>
      <w:r w:rsidRPr="00410BCE">
        <w:rPr>
          <w:rFonts w:cstheme="minorHAnsi"/>
          <w:lang w:val="en-US"/>
        </w:rPr>
        <w:t xml:space="preserve">Applications that do not meet the </w:t>
      </w:r>
      <w:r w:rsidR="00A10313" w:rsidRPr="00410BCE">
        <w:rPr>
          <w:rFonts w:cstheme="minorHAnsi"/>
          <w:lang w:val="en-US"/>
        </w:rPr>
        <w:t>eligibility criteria</w:t>
      </w:r>
      <w:r w:rsidRPr="00410BCE">
        <w:rPr>
          <w:rFonts w:cstheme="minorHAnsi"/>
          <w:lang w:val="en-US"/>
        </w:rPr>
        <w:t xml:space="preserve"> will not be considered by the Seed Fund Committee.</w:t>
      </w:r>
    </w:p>
    <w:p w14:paraId="7BB9F0D0" w14:textId="0A84406E" w:rsidR="00541019" w:rsidRPr="00410BCE" w:rsidRDefault="00AF4EEF" w:rsidP="00541019">
      <w:pPr>
        <w:rPr>
          <w:rFonts w:cstheme="minorHAnsi"/>
          <w:lang w:val="en-US"/>
        </w:rPr>
      </w:pPr>
      <w:r w:rsidRPr="00410BCE">
        <w:rPr>
          <w:rFonts w:cstheme="minorHAnsi"/>
          <w:lang w:val="en-US"/>
        </w:rPr>
        <w:t xml:space="preserve">Applications that do meet the </w:t>
      </w:r>
      <w:r w:rsidR="00A10313" w:rsidRPr="00410BCE">
        <w:rPr>
          <w:rFonts w:cstheme="minorHAnsi"/>
          <w:lang w:val="en-US"/>
        </w:rPr>
        <w:t xml:space="preserve">eligibility criteria </w:t>
      </w:r>
      <w:r w:rsidRPr="00410BCE">
        <w:rPr>
          <w:rFonts w:cstheme="minorHAnsi"/>
          <w:lang w:val="en-US"/>
        </w:rPr>
        <w:t>will be assessed by the Seed Fund Committee on the basis of the quality criteria mentioned above. Applications will be ranked on quality and awarded in order. In each call three proposals will be awarded.</w:t>
      </w:r>
    </w:p>
    <w:p w14:paraId="27585BFE" w14:textId="77777777" w:rsidR="00877DAF" w:rsidRPr="00877DAF" w:rsidRDefault="00877DAF" w:rsidP="00877DAF">
      <w:pPr>
        <w:rPr>
          <w:lang w:val="en-US"/>
        </w:rPr>
      </w:pPr>
    </w:p>
    <w:p w14:paraId="03CDDFA4" w14:textId="77777777" w:rsidR="00877DAF" w:rsidRPr="00877DAF" w:rsidRDefault="00877DAF" w:rsidP="00877DAF">
      <w:pPr>
        <w:rPr>
          <w:lang w:val="en-US"/>
        </w:rPr>
      </w:pPr>
    </w:p>
    <w:p w14:paraId="0C094B2E" w14:textId="77777777" w:rsidR="00877DAF" w:rsidRPr="00877DAF" w:rsidRDefault="00877DAF" w:rsidP="00877DAF">
      <w:pPr>
        <w:rPr>
          <w:lang w:val="en-US"/>
        </w:rPr>
      </w:pPr>
    </w:p>
    <w:p w14:paraId="5B95EAD1" w14:textId="77777777" w:rsidR="00877DAF" w:rsidRPr="00877DAF" w:rsidRDefault="00877DAF" w:rsidP="00877DAF">
      <w:pPr>
        <w:rPr>
          <w:lang w:val="en-US"/>
        </w:rPr>
      </w:pPr>
    </w:p>
    <w:p w14:paraId="215E3C3A" w14:textId="77777777" w:rsidR="00877DAF" w:rsidRPr="00877DAF" w:rsidRDefault="00877DAF" w:rsidP="00877DAF">
      <w:pPr>
        <w:rPr>
          <w:lang w:val="en-US"/>
        </w:rPr>
      </w:pPr>
    </w:p>
    <w:p w14:paraId="373950EA" w14:textId="77777777" w:rsidR="00877DAF" w:rsidRPr="00877DAF" w:rsidRDefault="00877DAF" w:rsidP="00877DAF">
      <w:pPr>
        <w:rPr>
          <w:lang w:val="en-US"/>
        </w:rPr>
      </w:pPr>
    </w:p>
    <w:p w14:paraId="2CE204AA" w14:textId="77777777" w:rsidR="00877DAF" w:rsidRPr="00877DAF" w:rsidRDefault="00877DAF" w:rsidP="00877DAF">
      <w:pPr>
        <w:rPr>
          <w:lang w:val="en-US"/>
        </w:rPr>
      </w:pPr>
    </w:p>
    <w:bookmarkEnd w:id="0"/>
    <w:p w14:paraId="75D9B78F" w14:textId="77777777" w:rsidR="00A718E6" w:rsidRPr="00877DAF" w:rsidRDefault="00A718E6" w:rsidP="00877DAF">
      <w:pPr>
        <w:rPr>
          <w:lang w:val="en-US"/>
        </w:rPr>
      </w:pPr>
    </w:p>
    <w:sectPr w:rsidR="00A718E6" w:rsidRPr="00877D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C1456"/>
    <w:multiLevelType w:val="hybridMultilevel"/>
    <w:tmpl w:val="C9B25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B7D3EE4"/>
    <w:multiLevelType w:val="hybridMultilevel"/>
    <w:tmpl w:val="D80C057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76E6D5E"/>
    <w:multiLevelType w:val="hybridMultilevel"/>
    <w:tmpl w:val="FB9073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E75488F"/>
    <w:multiLevelType w:val="hybridMultilevel"/>
    <w:tmpl w:val="B7024C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AF"/>
    <w:rsid w:val="0005286F"/>
    <w:rsid w:val="000F49C4"/>
    <w:rsid w:val="001D6AFA"/>
    <w:rsid w:val="00216541"/>
    <w:rsid w:val="00242262"/>
    <w:rsid w:val="00304876"/>
    <w:rsid w:val="00386D05"/>
    <w:rsid w:val="00410BCE"/>
    <w:rsid w:val="00505548"/>
    <w:rsid w:val="00541019"/>
    <w:rsid w:val="00550BE3"/>
    <w:rsid w:val="0059643C"/>
    <w:rsid w:val="005A392D"/>
    <w:rsid w:val="005F5B27"/>
    <w:rsid w:val="00607596"/>
    <w:rsid w:val="0063402B"/>
    <w:rsid w:val="00661264"/>
    <w:rsid w:val="00694119"/>
    <w:rsid w:val="00724777"/>
    <w:rsid w:val="0076338E"/>
    <w:rsid w:val="007A2359"/>
    <w:rsid w:val="00814655"/>
    <w:rsid w:val="00877DAF"/>
    <w:rsid w:val="008B3DB3"/>
    <w:rsid w:val="008E3BC2"/>
    <w:rsid w:val="00A10313"/>
    <w:rsid w:val="00A718E6"/>
    <w:rsid w:val="00AA0421"/>
    <w:rsid w:val="00AC6F66"/>
    <w:rsid w:val="00AF4EEF"/>
    <w:rsid w:val="00B821A9"/>
    <w:rsid w:val="00BD70C8"/>
    <w:rsid w:val="00C22CDC"/>
    <w:rsid w:val="00C24A13"/>
    <w:rsid w:val="00C85F11"/>
    <w:rsid w:val="00DB5DE9"/>
    <w:rsid w:val="00E1351F"/>
    <w:rsid w:val="00E47084"/>
    <w:rsid w:val="00E667B1"/>
    <w:rsid w:val="00E97299"/>
    <w:rsid w:val="00EA3C3D"/>
    <w:rsid w:val="00EB10A8"/>
    <w:rsid w:val="00EE3A75"/>
    <w:rsid w:val="00EE5653"/>
    <w:rsid w:val="00F734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B466"/>
  <w15:chartTrackingRefBased/>
  <w15:docId w15:val="{D8731BA3-68AB-4428-8D59-4EA4031F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DAF"/>
    <w:pPr>
      <w:ind w:left="720"/>
      <w:contextualSpacing/>
    </w:pPr>
  </w:style>
  <w:style w:type="character" w:styleId="Hyperlink">
    <w:name w:val="Hyperlink"/>
    <w:basedOn w:val="DefaultParagraphFont"/>
    <w:uiPriority w:val="99"/>
    <w:unhideWhenUsed/>
    <w:rsid w:val="0059643C"/>
    <w:rPr>
      <w:color w:val="0563C1" w:themeColor="hyperlink"/>
      <w:u w:val="single"/>
    </w:rPr>
  </w:style>
  <w:style w:type="character" w:styleId="UnresolvedMention">
    <w:name w:val="Unresolved Mention"/>
    <w:basedOn w:val="DefaultParagraphFont"/>
    <w:uiPriority w:val="99"/>
    <w:semiHidden/>
    <w:unhideWhenUsed/>
    <w:rsid w:val="00596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wuu.nl/en/collaboration/seed-fun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i.stiekema@uu.n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Stiekema, E.I. (Esther)</dc:creator>
  <cp:keywords/>
  <dc:description/>
  <cp:lastModifiedBy>Stiekema, E.I. (Esther)</cp:lastModifiedBy>
  <cp:revision>3</cp:revision>
  <dcterms:created xsi:type="dcterms:W3CDTF">2022-12-20T08:17:00Z</dcterms:created>
  <dcterms:modified xsi:type="dcterms:W3CDTF">2022-12-20T08:19:00Z</dcterms:modified>
</cp:coreProperties>
</file>